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72" w:rsidRDefault="001C1A7E">
      <w:pPr>
        <w:pStyle w:val="21"/>
        <w:shd w:val="clear" w:color="auto" w:fill="auto"/>
        <w:ind w:right="40"/>
      </w:pPr>
      <w:r>
        <w:t>ИНФОРМАЦИЯ О ДЕЯТЕЛЬНОСТИ УПРАВЛЕН</w:t>
      </w:r>
      <w:r w:rsidR="00082E90">
        <w:t xml:space="preserve">ИЯ ЗАГС </w:t>
      </w:r>
    </w:p>
    <w:p w:rsidR="00037978" w:rsidRDefault="00082E90">
      <w:pPr>
        <w:pStyle w:val="21"/>
        <w:shd w:val="clear" w:color="auto" w:fill="auto"/>
        <w:ind w:right="40"/>
      </w:pPr>
      <w:r>
        <w:t>ПЕНЗЕНСКОЙ ОБЛАСТИ ЗА</w:t>
      </w:r>
      <w:r w:rsidR="007A55BD">
        <w:t xml:space="preserve"> </w:t>
      </w:r>
      <w:r w:rsidR="008B6002">
        <w:rPr>
          <w:lang w:val="en-US"/>
        </w:rPr>
        <w:t>I</w:t>
      </w:r>
      <w:r w:rsidR="007A55BD">
        <w:t xml:space="preserve"> ПОЛУГОДИЕ</w:t>
      </w:r>
      <w:r>
        <w:t xml:space="preserve"> </w:t>
      </w:r>
      <w:r w:rsidR="00ED22AE">
        <w:t>2020</w:t>
      </w:r>
      <w:r w:rsidR="00233372">
        <w:t xml:space="preserve"> ГОД</w:t>
      </w:r>
      <w:r w:rsidR="00FE3304">
        <w:t>А</w:t>
      </w:r>
    </w:p>
    <w:p w:rsidR="003B7E53" w:rsidRDefault="003B7E53">
      <w:pPr>
        <w:pStyle w:val="21"/>
        <w:shd w:val="clear" w:color="auto" w:fill="auto"/>
        <w:ind w:right="40"/>
      </w:pPr>
    </w:p>
    <w:p w:rsidR="00037978" w:rsidRDefault="00951E06">
      <w:pPr>
        <w:pStyle w:val="22"/>
        <w:shd w:val="clear" w:color="auto" w:fill="auto"/>
        <w:spacing w:after="389"/>
        <w:ind w:left="60" w:right="40"/>
      </w:pPr>
      <w:r>
        <w:t>З</w:t>
      </w:r>
      <w:r w:rsidR="001C1A7E">
        <w:t xml:space="preserve">а </w:t>
      </w:r>
      <w:r w:rsidR="008B6002">
        <w:rPr>
          <w:lang w:val="en-US"/>
        </w:rPr>
        <w:t>I</w:t>
      </w:r>
      <w:r w:rsidR="007A55BD">
        <w:t xml:space="preserve"> полугодие </w:t>
      </w:r>
      <w:r w:rsidR="00ED22AE">
        <w:t>2020</w:t>
      </w:r>
      <w:r w:rsidR="001C1A7E">
        <w:t xml:space="preserve"> год</w:t>
      </w:r>
      <w:r w:rsidR="007A55BD">
        <w:t>а</w:t>
      </w:r>
      <w:r w:rsidR="001C1A7E">
        <w:t xml:space="preserve"> органами, осуществляющими государственную регистрацию актов гражданского состояния на территории Пензенской области, зарегистрирован</w:t>
      </w:r>
      <w:r w:rsidR="007A55BD">
        <w:t>о</w:t>
      </w:r>
      <w:r w:rsidR="001C1A7E">
        <w:t xml:space="preserve"> </w:t>
      </w:r>
      <w:r w:rsidR="007A55BD" w:rsidRPr="007A55BD">
        <w:rPr>
          <w:bCs/>
          <w:sz w:val="28"/>
          <w:szCs w:val="28"/>
        </w:rPr>
        <w:t>2</w:t>
      </w:r>
      <w:r w:rsidR="00ED22AE">
        <w:rPr>
          <w:bCs/>
          <w:sz w:val="28"/>
          <w:szCs w:val="28"/>
        </w:rPr>
        <w:t>0 007</w:t>
      </w:r>
      <w:r>
        <w:rPr>
          <w:bCs/>
          <w:sz w:val="28"/>
          <w:szCs w:val="28"/>
        </w:rPr>
        <w:t xml:space="preserve"> </w:t>
      </w:r>
      <w:r w:rsidR="001C1A7E">
        <w:t>акт</w:t>
      </w:r>
      <w:r w:rsidR="007A55BD">
        <w:t>ов</w:t>
      </w:r>
      <w:r w:rsidR="001C1A7E">
        <w:t xml:space="preserve"> гражданского состояния.</w:t>
      </w:r>
    </w:p>
    <w:p w:rsidR="003B7E53" w:rsidRDefault="003B7E53">
      <w:pPr>
        <w:pStyle w:val="22"/>
        <w:shd w:val="clear" w:color="auto" w:fill="auto"/>
        <w:spacing w:after="0"/>
        <w:ind w:left="60" w:right="40"/>
      </w:pPr>
      <w:r>
        <w:rPr>
          <w:noProof/>
        </w:rPr>
        <w:drawing>
          <wp:anchor distT="0" distB="0" distL="114300" distR="114300" simplePos="0" relativeHeight="377488129" behindDoc="0" locked="0" layoutInCell="1" allowOverlap="1">
            <wp:simplePos x="0" y="0"/>
            <wp:positionH relativeFrom="margin">
              <wp:posOffset>32385</wp:posOffset>
            </wp:positionH>
            <wp:positionV relativeFrom="margin">
              <wp:posOffset>1553845</wp:posOffset>
            </wp:positionV>
            <wp:extent cx="6467475" cy="3448050"/>
            <wp:effectExtent l="19050" t="0" r="9525" b="0"/>
            <wp:wrapSquare wrapText="bothSides"/>
            <wp:docPr id="1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037978" w:rsidRPr="00DF691E" w:rsidRDefault="001C1A7E">
      <w:pPr>
        <w:pStyle w:val="22"/>
        <w:shd w:val="clear" w:color="auto" w:fill="auto"/>
        <w:spacing w:after="0"/>
        <w:ind w:left="60" w:right="40"/>
        <w:rPr>
          <w:color w:val="auto"/>
        </w:rPr>
      </w:pPr>
      <w:r>
        <w:t xml:space="preserve">По сравнению с </w:t>
      </w:r>
      <w:r w:rsidR="008B6002">
        <w:rPr>
          <w:lang w:val="en-US"/>
        </w:rPr>
        <w:t>I</w:t>
      </w:r>
      <w:r w:rsidR="00A14A2C">
        <w:t xml:space="preserve"> полугодием </w:t>
      </w:r>
      <w:r>
        <w:t>201</w:t>
      </w:r>
      <w:r w:rsidR="00ED22AE">
        <w:t>9</w:t>
      </w:r>
      <w:r>
        <w:t xml:space="preserve"> год</w:t>
      </w:r>
      <w:r w:rsidR="00A14A2C">
        <w:t>а</w:t>
      </w:r>
      <w:r>
        <w:t xml:space="preserve"> произошло уменьшение общего количества зарегистрированных актов гражданского состояния </w:t>
      </w:r>
      <w:r w:rsidRPr="00DF691E">
        <w:rPr>
          <w:color w:val="auto"/>
        </w:rPr>
        <w:t xml:space="preserve">на </w:t>
      </w:r>
      <w:r w:rsidR="00ED22AE">
        <w:rPr>
          <w:color w:val="auto"/>
        </w:rPr>
        <w:t>2,9</w:t>
      </w:r>
      <w:r w:rsidRPr="00DF691E">
        <w:rPr>
          <w:color w:val="auto"/>
        </w:rPr>
        <w:t xml:space="preserve">% или на </w:t>
      </w:r>
      <w:r w:rsidR="00ED22AE">
        <w:rPr>
          <w:color w:val="auto"/>
        </w:rPr>
        <w:t xml:space="preserve">606 </w:t>
      </w:r>
      <w:r w:rsidR="00DF691E" w:rsidRPr="00DF691E">
        <w:rPr>
          <w:color w:val="auto"/>
        </w:rPr>
        <w:t xml:space="preserve">единиц (в </w:t>
      </w:r>
      <w:r w:rsidR="008B6002">
        <w:rPr>
          <w:color w:val="auto"/>
          <w:lang w:val="en-US"/>
        </w:rPr>
        <w:t>I</w:t>
      </w:r>
      <w:r w:rsidR="00A14A2C">
        <w:rPr>
          <w:color w:val="auto"/>
        </w:rPr>
        <w:t xml:space="preserve"> полугодии </w:t>
      </w:r>
      <w:r w:rsidR="00ED22AE">
        <w:rPr>
          <w:color w:val="auto"/>
        </w:rPr>
        <w:t>2019</w:t>
      </w:r>
      <w:r w:rsidRPr="00DF691E">
        <w:rPr>
          <w:color w:val="auto"/>
        </w:rPr>
        <w:t xml:space="preserve"> год</w:t>
      </w:r>
      <w:r w:rsidR="00A14A2C">
        <w:rPr>
          <w:color w:val="auto"/>
        </w:rPr>
        <w:t>а</w:t>
      </w:r>
      <w:r w:rsidRPr="00DF691E">
        <w:rPr>
          <w:color w:val="auto"/>
        </w:rPr>
        <w:t xml:space="preserve"> </w:t>
      </w:r>
      <w:r w:rsidR="00ED22AE">
        <w:rPr>
          <w:color w:val="auto"/>
        </w:rPr>
        <w:t>–</w:t>
      </w:r>
      <w:r w:rsidR="003B7E53">
        <w:rPr>
          <w:color w:val="auto"/>
        </w:rPr>
        <w:t xml:space="preserve"> </w:t>
      </w:r>
      <w:r w:rsidR="00ED22AE">
        <w:rPr>
          <w:color w:val="auto"/>
        </w:rPr>
        <w:t>20 613</w:t>
      </w:r>
      <w:r w:rsidRPr="00DF691E">
        <w:rPr>
          <w:color w:val="auto"/>
        </w:rPr>
        <w:t>).</w:t>
      </w:r>
    </w:p>
    <w:p w:rsidR="00037978" w:rsidRPr="006F3030" w:rsidRDefault="001C1A7E">
      <w:pPr>
        <w:pStyle w:val="22"/>
        <w:shd w:val="clear" w:color="auto" w:fill="auto"/>
        <w:spacing w:after="0"/>
        <w:ind w:left="60" w:right="40"/>
        <w:rPr>
          <w:color w:val="auto"/>
        </w:rPr>
      </w:pPr>
      <w:r w:rsidRPr="00962695">
        <w:rPr>
          <w:color w:val="auto"/>
        </w:rPr>
        <w:t>Органами местного самоуправления Пензенской области, исполняю</w:t>
      </w:r>
      <w:r w:rsidRPr="00962695">
        <w:rPr>
          <w:rStyle w:val="1"/>
          <w:color w:val="auto"/>
          <w:u w:val="none"/>
        </w:rPr>
        <w:t>щи</w:t>
      </w:r>
      <w:r w:rsidRPr="00962695">
        <w:rPr>
          <w:color w:val="auto"/>
        </w:rPr>
        <w:t xml:space="preserve">ми полномочия на государственную регистрацию актов гражданского состояния, </w:t>
      </w:r>
      <w:r w:rsidRPr="006F3030">
        <w:rPr>
          <w:color w:val="auto"/>
        </w:rPr>
        <w:t xml:space="preserve">зарегистрировано </w:t>
      </w:r>
      <w:r w:rsidR="00F309CA" w:rsidRPr="00F309CA">
        <w:rPr>
          <w:color w:val="000000" w:themeColor="text1"/>
        </w:rPr>
        <w:t>949</w:t>
      </w:r>
      <w:r w:rsidR="006F3030" w:rsidRPr="00F67221">
        <w:rPr>
          <w:color w:val="auto"/>
        </w:rPr>
        <w:t xml:space="preserve"> </w:t>
      </w:r>
      <w:r w:rsidRPr="006F3030">
        <w:rPr>
          <w:color w:val="auto"/>
        </w:rPr>
        <w:t xml:space="preserve"> акт</w:t>
      </w:r>
      <w:r w:rsidR="00F67221">
        <w:rPr>
          <w:color w:val="auto"/>
        </w:rPr>
        <w:t>ов</w:t>
      </w:r>
      <w:r w:rsidRPr="006F3030">
        <w:rPr>
          <w:color w:val="auto"/>
        </w:rPr>
        <w:t xml:space="preserve"> гражданского состояния, что составило </w:t>
      </w:r>
      <w:r w:rsidR="00C63855" w:rsidRPr="00F309CA">
        <w:rPr>
          <w:color w:val="000000" w:themeColor="text1"/>
        </w:rPr>
        <w:t>4,</w:t>
      </w:r>
      <w:r w:rsidR="00F309CA" w:rsidRPr="00F309CA">
        <w:rPr>
          <w:color w:val="000000" w:themeColor="text1"/>
        </w:rPr>
        <w:t>7</w:t>
      </w:r>
      <w:r w:rsidR="0018212A" w:rsidRPr="00F309CA">
        <w:rPr>
          <w:color w:val="000000" w:themeColor="text1"/>
        </w:rPr>
        <w:t>%</w:t>
      </w:r>
      <w:r w:rsidRPr="006F3030">
        <w:rPr>
          <w:color w:val="auto"/>
        </w:rPr>
        <w:t xml:space="preserve"> от общего количества зарегистрированных актовых записей.</w:t>
      </w:r>
    </w:p>
    <w:p w:rsidR="00F632ED" w:rsidRPr="00F632ED" w:rsidRDefault="001C1A7E" w:rsidP="00F632ED">
      <w:pPr>
        <w:pStyle w:val="22"/>
        <w:shd w:val="clear" w:color="auto" w:fill="auto"/>
        <w:spacing w:after="0"/>
        <w:ind w:left="60" w:right="40"/>
        <w:rPr>
          <w:color w:val="auto"/>
        </w:rPr>
      </w:pPr>
      <w:r w:rsidRPr="00F632ED">
        <w:rPr>
          <w:color w:val="auto"/>
        </w:rPr>
        <w:t>За</w:t>
      </w:r>
      <w:r w:rsidR="00962695" w:rsidRPr="00F632ED">
        <w:rPr>
          <w:color w:val="auto"/>
        </w:rPr>
        <w:t xml:space="preserve"> </w:t>
      </w:r>
      <w:r w:rsidR="008B6002" w:rsidRPr="00F632ED">
        <w:rPr>
          <w:color w:val="auto"/>
          <w:lang w:val="en-US"/>
        </w:rPr>
        <w:t>I</w:t>
      </w:r>
      <w:r w:rsidR="00962695" w:rsidRPr="00F632ED">
        <w:rPr>
          <w:color w:val="auto"/>
        </w:rPr>
        <w:t xml:space="preserve"> полугодие</w:t>
      </w:r>
      <w:r w:rsidR="00ED22AE">
        <w:rPr>
          <w:color w:val="auto"/>
        </w:rPr>
        <w:t xml:space="preserve"> 2020</w:t>
      </w:r>
      <w:r w:rsidRPr="00F632ED">
        <w:rPr>
          <w:color w:val="auto"/>
        </w:rPr>
        <w:t xml:space="preserve"> год</w:t>
      </w:r>
      <w:r w:rsidR="00962695" w:rsidRPr="00F632ED">
        <w:rPr>
          <w:color w:val="auto"/>
        </w:rPr>
        <w:t>а</w:t>
      </w:r>
      <w:r w:rsidRPr="00F632ED">
        <w:rPr>
          <w:color w:val="auto"/>
        </w:rPr>
        <w:t xml:space="preserve"> зарегистрировано рождение </w:t>
      </w:r>
      <w:r w:rsidR="00ED22AE">
        <w:rPr>
          <w:color w:val="auto"/>
        </w:rPr>
        <w:t>4759</w:t>
      </w:r>
      <w:r w:rsidRPr="00F632ED">
        <w:rPr>
          <w:color w:val="auto"/>
        </w:rPr>
        <w:t xml:space="preserve"> </w:t>
      </w:r>
      <w:r w:rsidR="00E26FEB" w:rsidRPr="00F632ED">
        <w:rPr>
          <w:color w:val="auto"/>
        </w:rPr>
        <w:t>детей</w:t>
      </w:r>
      <w:r w:rsidR="00F632ED" w:rsidRPr="00F632ED">
        <w:rPr>
          <w:color w:val="auto"/>
        </w:rPr>
        <w:t xml:space="preserve">, </w:t>
      </w:r>
      <w:r w:rsidR="00F67221">
        <w:rPr>
          <w:color w:val="auto"/>
        </w:rPr>
        <w:t>за</w:t>
      </w:r>
      <w:r w:rsidR="00CC061C">
        <w:rPr>
          <w:color w:val="auto"/>
        </w:rPr>
        <w:t xml:space="preserve">                                 </w:t>
      </w:r>
      <w:r w:rsidR="00F67221">
        <w:rPr>
          <w:color w:val="auto"/>
        </w:rPr>
        <w:t xml:space="preserve"> </w:t>
      </w:r>
      <w:r w:rsidR="00F632ED" w:rsidRPr="00F632ED">
        <w:rPr>
          <w:color w:val="auto"/>
          <w:lang w:val="en-US"/>
        </w:rPr>
        <w:t>I</w:t>
      </w:r>
      <w:r w:rsidR="00ED22AE">
        <w:rPr>
          <w:color w:val="auto"/>
        </w:rPr>
        <w:t xml:space="preserve"> полугодие 2019</w:t>
      </w:r>
      <w:r w:rsidR="00F632ED" w:rsidRPr="00F632ED">
        <w:rPr>
          <w:color w:val="auto"/>
        </w:rPr>
        <w:t xml:space="preserve"> года родилось </w:t>
      </w:r>
      <w:r w:rsidR="00ED22AE">
        <w:rPr>
          <w:color w:val="auto"/>
        </w:rPr>
        <w:t>5173</w:t>
      </w:r>
      <w:r w:rsidR="00F67221">
        <w:rPr>
          <w:color w:val="auto"/>
        </w:rPr>
        <w:t xml:space="preserve"> ребенка</w:t>
      </w:r>
      <w:r w:rsidR="00F632ED" w:rsidRPr="00F632ED">
        <w:rPr>
          <w:color w:val="auto"/>
        </w:rPr>
        <w:t>.</w:t>
      </w:r>
    </w:p>
    <w:p w:rsidR="00037978" w:rsidRDefault="00822704">
      <w:pPr>
        <w:pStyle w:val="22"/>
        <w:shd w:val="clear" w:color="auto" w:fill="auto"/>
        <w:spacing w:after="0"/>
        <w:ind w:left="60" w:right="40"/>
      </w:pPr>
      <w:r>
        <w:rPr>
          <w:noProof/>
        </w:rPr>
        <w:drawing>
          <wp:anchor distT="0" distB="0" distL="114300" distR="114300" simplePos="0" relativeHeight="377489153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530225</wp:posOffset>
            </wp:positionV>
            <wp:extent cx="6619875" cy="2381250"/>
            <wp:effectExtent l="19050" t="0" r="9525" b="0"/>
            <wp:wrapTopAndBottom/>
            <wp:docPr id="2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C1A7E" w:rsidRPr="000A0C64">
        <w:t xml:space="preserve">Государственные меры социальной поддержки материнства и детства способствуют рождению </w:t>
      </w:r>
      <w:r w:rsidR="00DD3634">
        <w:t xml:space="preserve">третьих </w:t>
      </w:r>
      <w:r w:rsidR="001C1A7E" w:rsidRPr="000A0C64">
        <w:t xml:space="preserve">и </w:t>
      </w:r>
      <w:r w:rsidR="00DD3634">
        <w:t xml:space="preserve">последующих </w:t>
      </w:r>
      <w:r w:rsidR="009B19C9">
        <w:t>детей в семьях.</w:t>
      </w:r>
    </w:p>
    <w:p w:rsidR="00037978" w:rsidRPr="00A82D71" w:rsidRDefault="001C1A7E">
      <w:pPr>
        <w:pStyle w:val="22"/>
        <w:shd w:val="clear" w:color="auto" w:fill="auto"/>
        <w:spacing w:after="0"/>
        <w:ind w:left="40" w:right="20" w:firstLine="680"/>
        <w:rPr>
          <w:color w:val="C00000"/>
        </w:rPr>
      </w:pPr>
      <w:r>
        <w:lastRenderedPageBreak/>
        <w:t xml:space="preserve">Из </w:t>
      </w:r>
      <w:r w:rsidR="00A82D71">
        <w:t>2 020</w:t>
      </w:r>
      <w:r>
        <w:t xml:space="preserve"> зарегистрированных браков в торжественной обстановке зарегистрировано </w:t>
      </w:r>
      <w:r w:rsidR="00F309CA" w:rsidRPr="00F309CA">
        <w:rPr>
          <w:color w:val="000000" w:themeColor="text1"/>
        </w:rPr>
        <w:t>1414</w:t>
      </w:r>
      <w:r w:rsidRPr="00F309CA">
        <w:rPr>
          <w:color w:val="000000" w:themeColor="text1"/>
        </w:rPr>
        <w:t xml:space="preserve"> </w:t>
      </w:r>
      <w:r>
        <w:t xml:space="preserve">браков или </w:t>
      </w:r>
      <w:r w:rsidR="00F309CA" w:rsidRPr="00F309CA">
        <w:rPr>
          <w:color w:val="000000" w:themeColor="text1"/>
        </w:rPr>
        <w:t>70</w:t>
      </w:r>
      <w:r w:rsidR="0018212A" w:rsidRPr="00F309CA">
        <w:rPr>
          <w:color w:val="000000" w:themeColor="text1"/>
        </w:rPr>
        <w:t xml:space="preserve"> </w:t>
      </w:r>
      <w:r w:rsidRPr="00F309CA">
        <w:rPr>
          <w:color w:val="000000" w:themeColor="text1"/>
        </w:rPr>
        <w:t>%.</w:t>
      </w:r>
    </w:p>
    <w:p w:rsidR="00037978" w:rsidRDefault="001C1A7E">
      <w:pPr>
        <w:pStyle w:val="22"/>
        <w:shd w:val="clear" w:color="auto" w:fill="auto"/>
        <w:spacing w:after="0"/>
        <w:ind w:left="40" w:right="20" w:firstLine="680"/>
      </w:pPr>
      <w:r>
        <w:t xml:space="preserve">С участием иностранных граждан зарегистрировано </w:t>
      </w:r>
      <w:r w:rsidR="00F309CA" w:rsidRPr="00F309CA">
        <w:rPr>
          <w:color w:val="000000" w:themeColor="text1"/>
        </w:rPr>
        <w:t>78</w:t>
      </w:r>
      <w:r>
        <w:t xml:space="preserve"> брак</w:t>
      </w:r>
      <w:r w:rsidR="00971821">
        <w:t xml:space="preserve">ов </w:t>
      </w:r>
      <w:r w:rsidR="00971821" w:rsidRPr="00886F73">
        <w:rPr>
          <w:color w:val="auto"/>
        </w:rPr>
        <w:t xml:space="preserve">(в </w:t>
      </w:r>
      <w:r w:rsidR="008B6002">
        <w:rPr>
          <w:color w:val="auto"/>
          <w:lang w:val="en-US"/>
        </w:rPr>
        <w:t>I</w:t>
      </w:r>
      <w:r w:rsidR="00143240">
        <w:rPr>
          <w:color w:val="auto"/>
        </w:rPr>
        <w:t xml:space="preserve"> полугодии </w:t>
      </w:r>
      <w:r w:rsidRPr="00886F73">
        <w:rPr>
          <w:color w:val="auto"/>
        </w:rPr>
        <w:t>201</w:t>
      </w:r>
      <w:r w:rsidR="00A17EF9">
        <w:rPr>
          <w:color w:val="auto"/>
        </w:rPr>
        <w:t>9</w:t>
      </w:r>
      <w:r w:rsidRPr="00886F73">
        <w:rPr>
          <w:color w:val="auto"/>
        </w:rPr>
        <w:t xml:space="preserve"> год</w:t>
      </w:r>
      <w:r w:rsidR="00143240">
        <w:rPr>
          <w:color w:val="auto"/>
        </w:rPr>
        <w:t>а</w:t>
      </w:r>
      <w:r w:rsidRPr="00886F73">
        <w:rPr>
          <w:color w:val="auto"/>
        </w:rPr>
        <w:t xml:space="preserve"> </w:t>
      </w:r>
      <w:r w:rsidR="00822704">
        <w:rPr>
          <w:color w:val="auto"/>
        </w:rPr>
        <w:t>–</w:t>
      </w:r>
      <w:r w:rsidRPr="00886F73">
        <w:rPr>
          <w:color w:val="auto"/>
        </w:rPr>
        <w:t xml:space="preserve"> </w:t>
      </w:r>
      <w:r w:rsidR="00A17EF9">
        <w:rPr>
          <w:color w:val="auto"/>
        </w:rPr>
        <w:t>120</w:t>
      </w:r>
      <w:r w:rsidR="00822704">
        <w:rPr>
          <w:color w:val="auto"/>
        </w:rPr>
        <w:t xml:space="preserve"> браков</w:t>
      </w:r>
      <w:r w:rsidRPr="00886F73">
        <w:rPr>
          <w:color w:val="auto"/>
        </w:rPr>
        <w:t>).</w:t>
      </w:r>
      <w:r w:rsidRPr="00971821">
        <w:rPr>
          <w:color w:val="FF0000"/>
        </w:rPr>
        <w:t xml:space="preserve"> </w:t>
      </w:r>
      <w:r w:rsidR="001751FE">
        <w:t>С участием лиц, не достигших</w:t>
      </w:r>
      <w:r>
        <w:t xml:space="preserve"> к моменту заключения </w:t>
      </w:r>
      <w:proofErr w:type="gramStart"/>
      <w:r>
        <w:t>брака совершеннолетия</w:t>
      </w:r>
      <w:proofErr w:type="gramEnd"/>
      <w:r>
        <w:t xml:space="preserve">, зарегистрировано </w:t>
      </w:r>
      <w:r w:rsidR="00F309CA" w:rsidRPr="00F309CA">
        <w:rPr>
          <w:color w:val="000000" w:themeColor="text1"/>
        </w:rPr>
        <w:t>15</w:t>
      </w:r>
      <w:r w:rsidRPr="00A17EF9">
        <w:rPr>
          <w:color w:val="FF0000"/>
        </w:rPr>
        <w:t xml:space="preserve"> </w:t>
      </w:r>
      <w:r>
        <w:t>брак</w:t>
      </w:r>
      <w:r w:rsidR="00822704">
        <w:t>ов</w:t>
      </w:r>
      <w:r>
        <w:t xml:space="preserve"> (в </w:t>
      </w:r>
      <w:r w:rsidR="008B6002">
        <w:rPr>
          <w:lang w:val="en-US"/>
        </w:rPr>
        <w:t>I</w:t>
      </w:r>
      <w:r w:rsidR="00736A76">
        <w:t xml:space="preserve"> полугодии </w:t>
      </w:r>
      <w:r>
        <w:t>201</w:t>
      </w:r>
      <w:r w:rsidR="00A17EF9">
        <w:t>9</w:t>
      </w:r>
      <w:r>
        <w:t xml:space="preserve"> год</w:t>
      </w:r>
      <w:r w:rsidR="00736A76">
        <w:t>а</w:t>
      </w:r>
      <w:r>
        <w:t xml:space="preserve"> </w:t>
      </w:r>
      <w:r w:rsidR="00822704">
        <w:t>–</w:t>
      </w:r>
      <w:r>
        <w:t xml:space="preserve"> </w:t>
      </w:r>
      <w:r w:rsidR="00A17EF9">
        <w:t>17 браков</w:t>
      </w:r>
      <w:r>
        <w:t>).</w:t>
      </w:r>
    </w:p>
    <w:p w:rsidR="00037978" w:rsidRDefault="002F456B">
      <w:pPr>
        <w:pStyle w:val="22"/>
        <w:shd w:val="clear" w:color="auto" w:fill="auto"/>
        <w:spacing w:after="0"/>
        <w:ind w:left="40" w:right="20" w:firstLine="680"/>
      </w:pPr>
      <w:r w:rsidRPr="002F456B">
        <w:t xml:space="preserve">В первом полугодии </w:t>
      </w:r>
      <w:r w:rsidR="001C1A7E" w:rsidRPr="002F456B">
        <w:t>2</w:t>
      </w:r>
      <w:r w:rsidR="00A17EF9">
        <w:t>020</w:t>
      </w:r>
      <w:r w:rsidR="001C1A7E" w:rsidRPr="002F456B">
        <w:t xml:space="preserve"> года </w:t>
      </w:r>
      <w:r w:rsidR="00A17EF9">
        <w:t xml:space="preserve">уменьшилось </w:t>
      </w:r>
      <w:r w:rsidR="001751FE">
        <w:t>количество</w:t>
      </w:r>
      <w:r w:rsidR="001C1A7E" w:rsidRPr="002F456B">
        <w:t xml:space="preserve"> зарегистрированных разводов на </w:t>
      </w:r>
      <w:r w:rsidR="00A17EF9">
        <w:t>519</w:t>
      </w:r>
      <w:r w:rsidR="001C1A7E" w:rsidRPr="002F456B">
        <w:t xml:space="preserve"> единиц или </w:t>
      </w:r>
      <w:r w:rsidR="00822704">
        <w:t>2</w:t>
      </w:r>
      <w:r w:rsidR="00A17EF9">
        <w:t>0,7</w:t>
      </w:r>
      <w:r w:rsidR="001C1A7E" w:rsidRPr="002F456B">
        <w:t>% по сравнению с показателями</w:t>
      </w:r>
      <w:r>
        <w:t xml:space="preserve"> первого полугодия</w:t>
      </w:r>
      <w:r w:rsidR="001C1A7E" w:rsidRPr="002F456B">
        <w:t xml:space="preserve"> </w:t>
      </w:r>
      <w:r w:rsidR="003B7E53">
        <w:t xml:space="preserve"> </w:t>
      </w:r>
      <w:r w:rsidR="001C1A7E" w:rsidRPr="002F456B">
        <w:t>201</w:t>
      </w:r>
      <w:r w:rsidR="00A17EF9">
        <w:t>9</w:t>
      </w:r>
      <w:r w:rsidR="001C1A7E" w:rsidRPr="002F456B">
        <w:t xml:space="preserve"> года.</w:t>
      </w:r>
      <w:r w:rsidR="001C1A7E">
        <w:t xml:space="preserve"> </w:t>
      </w:r>
      <w:r w:rsidR="001C1A7E" w:rsidRPr="00886F73">
        <w:rPr>
          <w:color w:val="auto"/>
        </w:rPr>
        <w:t xml:space="preserve">На основании решения </w:t>
      </w:r>
      <w:r w:rsidR="001C1A7E" w:rsidRPr="00886843">
        <w:rPr>
          <w:color w:val="auto"/>
        </w:rPr>
        <w:t xml:space="preserve">суда зарегистрировано </w:t>
      </w:r>
      <w:r w:rsidR="0043488F" w:rsidRPr="0043488F">
        <w:rPr>
          <w:color w:val="000000" w:themeColor="text1"/>
        </w:rPr>
        <w:t>1623</w:t>
      </w:r>
      <w:r w:rsidR="001C1A7E" w:rsidRPr="00886843">
        <w:rPr>
          <w:color w:val="auto"/>
        </w:rPr>
        <w:t xml:space="preserve"> актовых запис</w:t>
      </w:r>
      <w:r w:rsidR="00B97660">
        <w:rPr>
          <w:color w:val="auto"/>
        </w:rPr>
        <w:t>и</w:t>
      </w:r>
      <w:r w:rsidR="001C1A7E" w:rsidRPr="00886843">
        <w:rPr>
          <w:color w:val="auto"/>
        </w:rPr>
        <w:t xml:space="preserve"> </w:t>
      </w:r>
      <w:r w:rsidR="0043488F">
        <w:rPr>
          <w:color w:val="auto"/>
        </w:rPr>
        <w:t xml:space="preserve">                      </w:t>
      </w:r>
      <w:r w:rsidR="001C1A7E" w:rsidRPr="0043488F">
        <w:rPr>
          <w:color w:val="000000" w:themeColor="text1"/>
        </w:rPr>
        <w:t>(</w:t>
      </w:r>
      <w:r w:rsidR="0043488F" w:rsidRPr="0043488F">
        <w:rPr>
          <w:color w:val="000000" w:themeColor="text1"/>
        </w:rPr>
        <w:t>81</w:t>
      </w:r>
      <w:r w:rsidR="0043488F">
        <w:rPr>
          <w:color w:val="000000" w:themeColor="text1"/>
        </w:rPr>
        <w:t>,7</w:t>
      </w:r>
      <w:r w:rsidR="001C1A7E" w:rsidRPr="0043488F">
        <w:rPr>
          <w:color w:val="000000" w:themeColor="text1"/>
        </w:rPr>
        <w:t>%),</w:t>
      </w:r>
      <w:r w:rsidR="001C1A7E" w:rsidRPr="0018212A">
        <w:rPr>
          <w:color w:val="auto"/>
        </w:rPr>
        <w:t xml:space="preserve"> </w:t>
      </w:r>
      <w:r w:rsidR="001C1A7E" w:rsidRPr="00886843">
        <w:rPr>
          <w:color w:val="auto"/>
        </w:rPr>
        <w:t>на основании совместного заявления супругов, не имею</w:t>
      </w:r>
      <w:r w:rsidR="001C1A7E" w:rsidRPr="00886843">
        <w:rPr>
          <w:rStyle w:val="1"/>
          <w:color w:val="auto"/>
          <w:u w:val="none"/>
        </w:rPr>
        <w:t>щи</w:t>
      </w:r>
      <w:r w:rsidR="001C1A7E" w:rsidRPr="00886843">
        <w:rPr>
          <w:color w:val="auto"/>
        </w:rPr>
        <w:t xml:space="preserve">х общих несовершеннолетних детей, </w:t>
      </w:r>
      <w:r w:rsidR="0043488F" w:rsidRPr="0043488F">
        <w:rPr>
          <w:color w:val="000000" w:themeColor="text1"/>
        </w:rPr>
        <w:t>352</w:t>
      </w:r>
      <w:r w:rsidR="001C1A7E" w:rsidRPr="00A17EF9">
        <w:rPr>
          <w:color w:val="FF0000"/>
        </w:rPr>
        <w:t xml:space="preserve"> </w:t>
      </w:r>
      <w:r w:rsidR="001C1A7E" w:rsidRPr="00886843">
        <w:rPr>
          <w:color w:val="auto"/>
        </w:rPr>
        <w:t>актов</w:t>
      </w:r>
      <w:r w:rsidR="00822704">
        <w:rPr>
          <w:color w:val="auto"/>
        </w:rPr>
        <w:t>ы</w:t>
      </w:r>
      <w:r w:rsidR="0043488F">
        <w:rPr>
          <w:color w:val="auto"/>
        </w:rPr>
        <w:t>е</w:t>
      </w:r>
      <w:r w:rsidR="00822704">
        <w:rPr>
          <w:color w:val="auto"/>
        </w:rPr>
        <w:t xml:space="preserve"> запис</w:t>
      </w:r>
      <w:r w:rsidR="0043488F">
        <w:rPr>
          <w:color w:val="auto"/>
        </w:rPr>
        <w:t xml:space="preserve">и </w:t>
      </w:r>
      <w:r w:rsidR="001C1A7E" w:rsidRPr="00886843">
        <w:rPr>
          <w:color w:val="auto"/>
        </w:rPr>
        <w:t xml:space="preserve"> </w:t>
      </w:r>
      <w:r w:rsidR="001C1A7E" w:rsidRPr="0043488F">
        <w:rPr>
          <w:color w:val="000000" w:themeColor="text1"/>
        </w:rPr>
        <w:t>(</w:t>
      </w:r>
      <w:r w:rsidR="0043488F" w:rsidRPr="0043488F">
        <w:rPr>
          <w:color w:val="000000" w:themeColor="text1"/>
        </w:rPr>
        <w:t>17</w:t>
      </w:r>
      <w:r w:rsidR="0043488F">
        <w:rPr>
          <w:color w:val="000000" w:themeColor="text1"/>
        </w:rPr>
        <w:t>,7</w:t>
      </w:r>
      <w:r w:rsidR="001C1A7E" w:rsidRPr="0043488F">
        <w:rPr>
          <w:color w:val="000000" w:themeColor="text1"/>
        </w:rPr>
        <w:t xml:space="preserve">%), </w:t>
      </w:r>
      <w:r w:rsidR="001C1A7E" w:rsidRPr="00886843">
        <w:rPr>
          <w:color w:val="auto"/>
        </w:rPr>
        <w:t>на основании заявления одного супруга и вступившего в законну</w:t>
      </w:r>
      <w:r w:rsidR="001751FE">
        <w:rPr>
          <w:color w:val="auto"/>
        </w:rPr>
        <w:t xml:space="preserve">ю </w:t>
      </w:r>
      <w:r w:rsidR="006B30C4">
        <w:rPr>
          <w:color w:val="auto"/>
        </w:rPr>
        <w:t xml:space="preserve">силу приговора (решения) суда </w:t>
      </w:r>
      <w:r w:rsidR="0043488F" w:rsidRPr="0043488F">
        <w:rPr>
          <w:color w:val="000000" w:themeColor="text1"/>
        </w:rPr>
        <w:t>13</w:t>
      </w:r>
      <w:r w:rsidR="00736A76">
        <w:rPr>
          <w:color w:val="auto"/>
        </w:rPr>
        <w:t xml:space="preserve"> актов</w:t>
      </w:r>
      <w:r w:rsidR="00E81947">
        <w:rPr>
          <w:color w:val="auto"/>
        </w:rPr>
        <w:t>ых</w:t>
      </w:r>
      <w:r w:rsidR="001C1A7E" w:rsidRPr="00886843">
        <w:rPr>
          <w:color w:val="auto"/>
        </w:rPr>
        <w:t xml:space="preserve"> запи</w:t>
      </w:r>
      <w:r>
        <w:rPr>
          <w:color w:val="auto"/>
        </w:rPr>
        <w:t>с</w:t>
      </w:r>
      <w:r w:rsidR="00E81947">
        <w:rPr>
          <w:color w:val="auto"/>
        </w:rPr>
        <w:t>ей</w:t>
      </w:r>
      <w:r w:rsidR="001C1A7E" w:rsidRPr="00886843">
        <w:rPr>
          <w:color w:val="auto"/>
        </w:rPr>
        <w:t xml:space="preserve"> </w:t>
      </w:r>
      <w:r w:rsidR="001C1A7E" w:rsidRPr="0043488F">
        <w:rPr>
          <w:color w:val="000000" w:themeColor="text1"/>
        </w:rPr>
        <w:t>(</w:t>
      </w:r>
      <w:r w:rsidR="001751FE" w:rsidRPr="0043488F">
        <w:rPr>
          <w:color w:val="000000" w:themeColor="text1"/>
        </w:rPr>
        <w:t>0,</w:t>
      </w:r>
      <w:r w:rsidR="0043488F" w:rsidRPr="0043488F">
        <w:rPr>
          <w:color w:val="000000" w:themeColor="text1"/>
        </w:rPr>
        <w:t>6</w:t>
      </w:r>
      <w:r w:rsidR="001C1A7E" w:rsidRPr="0043488F">
        <w:rPr>
          <w:color w:val="000000" w:themeColor="text1"/>
        </w:rPr>
        <w:t>%).</w:t>
      </w:r>
      <w:r w:rsidR="001C1A7E" w:rsidRPr="00886843">
        <w:rPr>
          <w:color w:val="auto"/>
        </w:rPr>
        <w:t xml:space="preserve"> Таким образом, в </w:t>
      </w:r>
      <w:r w:rsidR="0043488F" w:rsidRPr="0043488F">
        <w:rPr>
          <w:color w:val="000000" w:themeColor="text1"/>
        </w:rPr>
        <w:t>82 %</w:t>
      </w:r>
      <w:r w:rsidR="001C1A7E" w:rsidRPr="00886843">
        <w:rPr>
          <w:color w:val="auto"/>
        </w:rPr>
        <w:t xml:space="preserve"> случаев сотрудники отделов ЗАГС л</w:t>
      </w:r>
      <w:r w:rsidR="001C1A7E" w:rsidRPr="00886843">
        <w:rPr>
          <w:rStyle w:val="1"/>
          <w:color w:val="auto"/>
          <w:u w:val="none"/>
        </w:rPr>
        <w:t>ишь</w:t>
      </w:r>
      <w:r w:rsidR="001C1A7E" w:rsidRPr="00886843">
        <w:rPr>
          <w:color w:val="auto"/>
        </w:rPr>
        <w:t xml:space="preserve"> констатируют факт расторжения брака супругов, обратившихся с вступив</w:t>
      </w:r>
      <w:r w:rsidR="001C1A7E" w:rsidRPr="00886843">
        <w:rPr>
          <w:rStyle w:val="1"/>
          <w:color w:val="auto"/>
          <w:u w:val="none"/>
        </w:rPr>
        <w:t>ши</w:t>
      </w:r>
      <w:r w:rsidR="001C1A7E" w:rsidRPr="00886843">
        <w:rPr>
          <w:color w:val="auto"/>
        </w:rPr>
        <w:t>м в законную силу решением суда.</w:t>
      </w:r>
      <w:r w:rsidR="001C1A7E">
        <w:t xml:space="preserve"> С парами, не имеющими общих несовершеннолетних детей и подавшими совместное заявление о расторжении брака, руководителями территориальных отделов ЗАГС проводятся беседы о возможности сохранения семьи.</w:t>
      </w:r>
    </w:p>
    <w:p w:rsidR="007C35B3" w:rsidRDefault="001C1A7E">
      <w:pPr>
        <w:pStyle w:val="22"/>
        <w:shd w:val="clear" w:color="auto" w:fill="auto"/>
        <w:spacing w:after="0"/>
        <w:ind w:left="40" w:right="20" w:firstLine="680"/>
        <w:rPr>
          <w:color w:val="auto"/>
        </w:rPr>
      </w:pPr>
      <w:r>
        <w:t>Сумма денежных средств от уплаты государственной пошлины за государственную регистрацию актов гражданского состояния и юридиче</w:t>
      </w:r>
      <w:r w:rsidR="00AD39AA">
        <w:t xml:space="preserve">ски значимые </w:t>
      </w:r>
      <w:r w:rsidR="00AD39AA" w:rsidRPr="000A3284">
        <w:rPr>
          <w:color w:val="auto"/>
        </w:rPr>
        <w:t>действия</w:t>
      </w:r>
      <w:r w:rsidR="007C35B3">
        <w:rPr>
          <w:color w:val="auto"/>
        </w:rPr>
        <w:t xml:space="preserve"> за  </w:t>
      </w:r>
      <w:r w:rsidR="007C35B3" w:rsidRPr="000A3284">
        <w:rPr>
          <w:color w:val="auto"/>
          <w:lang w:val="en-US"/>
        </w:rPr>
        <w:t>I</w:t>
      </w:r>
      <w:r w:rsidR="007C35B3" w:rsidRPr="000A3284">
        <w:rPr>
          <w:color w:val="auto"/>
        </w:rPr>
        <w:t xml:space="preserve"> полугодие </w:t>
      </w:r>
      <w:r w:rsidR="007C35B3">
        <w:rPr>
          <w:color w:val="auto"/>
        </w:rPr>
        <w:t>2020</w:t>
      </w:r>
      <w:r w:rsidR="007C35B3" w:rsidRPr="000A3284">
        <w:rPr>
          <w:color w:val="auto"/>
        </w:rPr>
        <w:t xml:space="preserve"> года</w:t>
      </w:r>
      <w:r w:rsidR="00AD39AA" w:rsidRPr="000A3284">
        <w:rPr>
          <w:color w:val="auto"/>
        </w:rPr>
        <w:t xml:space="preserve"> </w:t>
      </w:r>
      <w:r w:rsidR="008470C3">
        <w:rPr>
          <w:color w:val="auto"/>
        </w:rPr>
        <w:t>составила 6 967 35</w:t>
      </w:r>
      <w:r w:rsidR="007C35B3">
        <w:rPr>
          <w:color w:val="auto"/>
        </w:rPr>
        <w:t>0 рублей</w:t>
      </w:r>
      <w:r w:rsidR="003B7E53">
        <w:rPr>
          <w:noProof/>
        </w:rPr>
        <w:drawing>
          <wp:anchor distT="0" distB="0" distL="114300" distR="114300" simplePos="0" relativeHeight="377490177" behindDoc="0" locked="0" layoutInCell="1" allowOverlap="1">
            <wp:simplePos x="0" y="0"/>
            <wp:positionH relativeFrom="column">
              <wp:posOffset>-34290</wp:posOffset>
            </wp:positionH>
            <wp:positionV relativeFrom="paragraph">
              <wp:posOffset>721360</wp:posOffset>
            </wp:positionV>
            <wp:extent cx="6562725" cy="3933825"/>
            <wp:effectExtent l="19050" t="0" r="9525" b="0"/>
            <wp:wrapTopAndBottom/>
            <wp:docPr id="2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C35B3">
        <w:rPr>
          <w:color w:val="auto"/>
        </w:rPr>
        <w:t>.</w:t>
      </w:r>
    </w:p>
    <w:p w:rsidR="00037978" w:rsidRPr="00736A76" w:rsidRDefault="00B62319">
      <w:pPr>
        <w:pStyle w:val="22"/>
        <w:shd w:val="clear" w:color="auto" w:fill="auto"/>
        <w:spacing w:after="0"/>
        <w:ind w:left="40" w:right="20" w:firstLine="680"/>
        <w:rPr>
          <w:highlight w:val="yellow"/>
        </w:rPr>
      </w:pPr>
      <w:r>
        <w:t>Общее к</w:t>
      </w:r>
      <w:r w:rsidR="001C1A7E" w:rsidRPr="005836E2">
        <w:t xml:space="preserve">оличество совершенных юридически значимых действий </w:t>
      </w:r>
      <w:r>
        <w:t xml:space="preserve">за </w:t>
      </w:r>
      <w:r>
        <w:rPr>
          <w:lang w:val="en-US"/>
        </w:rPr>
        <w:t>I</w:t>
      </w:r>
      <w:r w:rsidRPr="00B62319">
        <w:t xml:space="preserve"> </w:t>
      </w:r>
      <w:r>
        <w:t>полугодие 2020 года в</w:t>
      </w:r>
      <w:r w:rsidR="008470C3">
        <w:t xml:space="preserve"> Пензенской области составило 45 449 единиц</w:t>
      </w:r>
      <w:r>
        <w:t>.</w:t>
      </w:r>
    </w:p>
    <w:p w:rsidR="00037978" w:rsidRPr="00736A76" w:rsidRDefault="00037978">
      <w:pPr>
        <w:rPr>
          <w:sz w:val="2"/>
          <w:szCs w:val="2"/>
          <w:highlight w:val="yellow"/>
        </w:rPr>
      </w:pPr>
    </w:p>
    <w:p w:rsidR="00037978" w:rsidRPr="001C5ECC" w:rsidRDefault="001C1A7E">
      <w:pPr>
        <w:pStyle w:val="22"/>
        <w:shd w:val="clear" w:color="auto" w:fill="auto"/>
        <w:spacing w:after="0"/>
        <w:ind w:left="20" w:right="20" w:firstLine="700"/>
      </w:pPr>
      <w:r w:rsidRPr="001C5ECC">
        <w:t xml:space="preserve">В целях реализации Указа Президента Российской Федерации от 07.05.2012 </w:t>
      </w:r>
      <w:r w:rsidR="0048418E">
        <w:t xml:space="preserve">               </w:t>
      </w:r>
      <w:r w:rsidRPr="001C5ECC">
        <w:t xml:space="preserve">№ 606 «О мерах по реализации демографической политики Российской Федерации» Управлением ЗАГС в </w:t>
      </w:r>
      <w:r w:rsidR="001C5ECC" w:rsidRPr="001C5ECC">
        <w:t xml:space="preserve">первом полугодии </w:t>
      </w:r>
      <w:r w:rsidR="00B62319">
        <w:t>2020</w:t>
      </w:r>
      <w:r w:rsidR="00D67265" w:rsidRPr="001C5ECC">
        <w:t xml:space="preserve"> год</w:t>
      </w:r>
      <w:r w:rsidR="001C5ECC" w:rsidRPr="001C5ECC">
        <w:t>а</w:t>
      </w:r>
      <w:r w:rsidRPr="001C5ECC">
        <w:t xml:space="preserve"> проведены торжественные мероприятия, направленные на</w:t>
      </w:r>
      <w:r w:rsidR="000B15A2">
        <w:t xml:space="preserve"> укрепление института семьи и повышении его роли в </w:t>
      </w:r>
      <w:r w:rsidR="000B15A2">
        <w:lastRenderedPageBreak/>
        <w:t>обществе, уважительного отношения к старшему поколению</w:t>
      </w:r>
      <w:r w:rsidRPr="001C5ECC">
        <w:t xml:space="preserve">. Информация о проводимых мероприятиях размещается на сайте Управления ЗАГС в </w:t>
      </w:r>
      <w:proofErr w:type="spellStart"/>
      <w:r w:rsidRPr="001C5ECC">
        <w:t>информационно</w:t>
      </w:r>
      <w:r w:rsidRPr="001C5ECC">
        <w:softHyphen/>
        <w:t>телекоммуникационной</w:t>
      </w:r>
      <w:proofErr w:type="spellEnd"/>
      <w:r w:rsidRPr="001C5ECC">
        <w:t xml:space="preserve"> сети «Интернет», за </w:t>
      </w:r>
      <w:r w:rsidR="006B30C4">
        <w:t>первое полугод</w:t>
      </w:r>
      <w:r w:rsidR="00B62319">
        <w:t>ие 2020</w:t>
      </w:r>
      <w:r w:rsidRPr="001C5ECC">
        <w:t xml:space="preserve"> год</w:t>
      </w:r>
      <w:r w:rsidR="001C5ECC">
        <w:t>а</w:t>
      </w:r>
      <w:r w:rsidR="00D67265" w:rsidRPr="001C5ECC">
        <w:t xml:space="preserve"> проведено </w:t>
      </w:r>
      <w:r w:rsidR="0043488F" w:rsidRPr="0043488F">
        <w:rPr>
          <w:color w:val="000000" w:themeColor="text1"/>
        </w:rPr>
        <w:t>145</w:t>
      </w:r>
      <w:r w:rsidRPr="00B62319">
        <w:rPr>
          <w:color w:val="FF0000"/>
        </w:rPr>
        <w:t xml:space="preserve"> </w:t>
      </w:r>
      <w:r w:rsidRPr="001C5ECC">
        <w:t>мероприяти</w:t>
      </w:r>
      <w:r w:rsidR="005836E2">
        <w:t>й</w:t>
      </w:r>
      <w:r w:rsidRPr="001C5ECC">
        <w:t>.</w:t>
      </w:r>
    </w:p>
    <w:p w:rsidR="00037978" w:rsidRPr="001C5ECC" w:rsidRDefault="00D67265">
      <w:pPr>
        <w:pStyle w:val="22"/>
        <w:shd w:val="clear" w:color="auto" w:fill="auto"/>
        <w:spacing w:after="0"/>
        <w:ind w:left="20" w:right="20" w:firstLine="700"/>
      </w:pPr>
      <w:r w:rsidRPr="001C5ECC">
        <w:t xml:space="preserve">В </w:t>
      </w:r>
      <w:r w:rsidR="006B30C4">
        <w:t xml:space="preserve">первом полугодии </w:t>
      </w:r>
      <w:r w:rsidR="00B62319">
        <w:t>2020</w:t>
      </w:r>
      <w:r w:rsidR="001C1A7E" w:rsidRPr="001C5ECC">
        <w:t xml:space="preserve"> год</w:t>
      </w:r>
      <w:r w:rsidR="001C5ECC">
        <w:t>а</w:t>
      </w:r>
      <w:r w:rsidR="001C1A7E" w:rsidRPr="001C5ECC">
        <w:t xml:space="preserve"> продолжалась работа по реализации Закона Пензенской области от 09.07.2007 № 1324-ЗПО «О единовременных мерах социальной поддержки супругам, прожившим в зарегистрированном браке 50 и более лет»</w:t>
      </w:r>
      <w:r w:rsidR="006176B6">
        <w:t xml:space="preserve">                         </w:t>
      </w:r>
      <w:r w:rsidR="001C1A7E" w:rsidRPr="001C5ECC">
        <w:t xml:space="preserve"> (с последующими изменениями). Принято заявлений </w:t>
      </w:r>
      <w:r w:rsidR="006443A3">
        <w:t>1056</w:t>
      </w:r>
      <w:r w:rsidR="006B30C4">
        <w:t xml:space="preserve"> заявлений от</w:t>
      </w:r>
      <w:r w:rsidR="001C1A7E" w:rsidRPr="001C5ECC">
        <w:t xml:space="preserve"> юбиляров на получение единовременной выплаты, произведены выплаты на сумму </w:t>
      </w:r>
      <w:r w:rsidR="006443A3">
        <w:t>5</w:t>
      </w:r>
      <w:r w:rsidR="00DB7AD2" w:rsidRPr="008B6002">
        <w:t xml:space="preserve"> </w:t>
      </w:r>
      <w:r w:rsidR="006443A3">
        <w:t>280</w:t>
      </w:r>
      <w:r w:rsidR="001C1A7E" w:rsidRPr="001C5ECC">
        <w:t xml:space="preserve"> тыс. рублей. За </w:t>
      </w:r>
      <w:r w:rsidR="001C5ECC">
        <w:t xml:space="preserve">первое полугодие </w:t>
      </w:r>
      <w:r w:rsidR="00DB7AD2" w:rsidRPr="001C5ECC">
        <w:t>201</w:t>
      </w:r>
      <w:r w:rsidR="006443A3">
        <w:t>9</w:t>
      </w:r>
      <w:r w:rsidR="00DB7AD2" w:rsidRPr="001C5ECC">
        <w:t xml:space="preserve"> год</w:t>
      </w:r>
      <w:r w:rsidR="00CC061C">
        <w:t>а</w:t>
      </w:r>
      <w:r w:rsidR="001C1A7E" w:rsidRPr="001C5ECC">
        <w:t xml:space="preserve"> принято </w:t>
      </w:r>
      <w:r w:rsidR="006443A3">
        <w:t>986</w:t>
      </w:r>
      <w:r w:rsidR="006B30C4" w:rsidRPr="001C5ECC">
        <w:t xml:space="preserve"> </w:t>
      </w:r>
      <w:r w:rsidR="001C1A7E" w:rsidRPr="001C5ECC">
        <w:t>заявлени</w:t>
      </w:r>
      <w:r w:rsidR="006443A3">
        <w:t>й</w:t>
      </w:r>
      <w:r w:rsidR="001C1A7E" w:rsidRPr="001C5ECC">
        <w:t xml:space="preserve"> от юбиляров и произведены выплаты на сумму </w:t>
      </w:r>
      <w:r w:rsidR="006443A3">
        <w:t>4 930</w:t>
      </w:r>
      <w:r w:rsidR="001C1A7E" w:rsidRPr="001C5ECC">
        <w:t xml:space="preserve"> тыс. рублей.</w:t>
      </w:r>
    </w:p>
    <w:p w:rsidR="00037978" w:rsidRPr="00C55422" w:rsidRDefault="001C1A7E" w:rsidP="008B600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55422">
        <w:rPr>
          <w:rFonts w:ascii="Times New Roman" w:hAnsi="Times New Roman" w:cs="Times New Roman"/>
          <w:sz w:val="27"/>
          <w:szCs w:val="27"/>
        </w:rPr>
        <w:t xml:space="preserve">В рамках исполнения контрольных функций в отчетном </w:t>
      </w:r>
      <w:r w:rsidR="00B35542" w:rsidRPr="00C55422">
        <w:rPr>
          <w:rFonts w:ascii="Times New Roman" w:hAnsi="Times New Roman" w:cs="Times New Roman"/>
          <w:sz w:val="27"/>
          <w:szCs w:val="27"/>
          <w:lang w:val="en-US"/>
        </w:rPr>
        <w:t>I</w:t>
      </w:r>
      <w:r w:rsidR="006F309B" w:rsidRPr="00C55422">
        <w:rPr>
          <w:rFonts w:ascii="Times New Roman" w:hAnsi="Times New Roman" w:cs="Times New Roman"/>
          <w:sz w:val="27"/>
          <w:szCs w:val="27"/>
        </w:rPr>
        <w:t xml:space="preserve"> полугодии </w:t>
      </w:r>
      <w:r w:rsidR="006443A3">
        <w:rPr>
          <w:rFonts w:ascii="Times New Roman" w:hAnsi="Times New Roman" w:cs="Times New Roman"/>
          <w:sz w:val="27"/>
          <w:szCs w:val="27"/>
        </w:rPr>
        <w:t>2020</w:t>
      </w:r>
      <w:r w:rsidRPr="00C55422">
        <w:rPr>
          <w:rFonts w:ascii="Times New Roman" w:hAnsi="Times New Roman" w:cs="Times New Roman"/>
          <w:sz w:val="27"/>
          <w:szCs w:val="27"/>
        </w:rPr>
        <w:t xml:space="preserve"> год</w:t>
      </w:r>
      <w:r w:rsidR="006F309B" w:rsidRPr="00C55422">
        <w:rPr>
          <w:rFonts w:ascii="Times New Roman" w:hAnsi="Times New Roman" w:cs="Times New Roman"/>
          <w:sz w:val="27"/>
          <w:szCs w:val="27"/>
        </w:rPr>
        <w:t>а</w:t>
      </w:r>
      <w:r w:rsidR="006443A3">
        <w:rPr>
          <w:rFonts w:ascii="Times New Roman" w:hAnsi="Times New Roman" w:cs="Times New Roman"/>
          <w:sz w:val="27"/>
          <w:szCs w:val="27"/>
        </w:rPr>
        <w:t xml:space="preserve"> Управлением ЗАГС проводилась проверка</w:t>
      </w:r>
      <w:r w:rsidRPr="00C55422">
        <w:rPr>
          <w:rFonts w:ascii="Times New Roman" w:hAnsi="Times New Roman" w:cs="Times New Roman"/>
          <w:sz w:val="27"/>
          <w:szCs w:val="27"/>
        </w:rPr>
        <w:t xml:space="preserve"> </w:t>
      </w:r>
      <w:r w:rsidR="006443A3">
        <w:rPr>
          <w:rFonts w:ascii="Times New Roman" w:hAnsi="Times New Roman" w:cs="Times New Roman"/>
          <w:sz w:val="27"/>
          <w:szCs w:val="27"/>
        </w:rPr>
        <w:t xml:space="preserve">отдела ЗАГС </w:t>
      </w:r>
      <w:r w:rsidR="0038553C">
        <w:rPr>
          <w:rFonts w:ascii="Times New Roman" w:hAnsi="Times New Roman" w:cs="Times New Roman"/>
          <w:sz w:val="27"/>
          <w:szCs w:val="27"/>
        </w:rPr>
        <w:t>Админист</w:t>
      </w:r>
      <w:r w:rsidR="006443A3">
        <w:rPr>
          <w:rFonts w:ascii="Times New Roman" w:hAnsi="Times New Roman" w:cs="Times New Roman"/>
          <w:sz w:val="27"/>
          <w:szCs w:val="27"/>
        </w:rPr>
        <w:t>рации</w:t>
      </w:r>
      <w:r w:rsidR="00695137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6443A3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6443A3">
        <w:rPr>
          <w:rFonts w:ascii="Times New Roman" w:hAnsi="Times New Roman" w:cs="Times New Roman"/>
          <w:sz w:val="27"/>
          <w:szCs w:val="27"/>
        </w:rPr>
        <w:t>. Заречного Пензенской области</w:t>
      </w:r>
      <w:r w:rsidR="00695137">
        <w:rPr>
          <w:rFonts w:ascii="Times New Roman" w:hAnsi="Times New Roman" w:cs="Times New Roman"/>
          <w:sz w:val="27"/>
          <w:szCs w:val="27"/>
        </w:rPr>
        <w:t>.</w:t>
      </w:r>
      <w:r w:rsidR="0038553C">
        <w:rPr>
          <w:rFonts w:ascii="Times New Roman" w:hAnsi="Times New Roman" w:cs="Times New Roman"/>
          <w:sz w:val="27"/>
          <w:szCs w:val="27"/>
        </w:rPr>
        <w:t xml:space="preserve"> </w:t>
      </w:r>
      <w:r w:rsidR="006443A3">
        <w:rPr>
          <w:rFonts w:ascii="Times New Roman" w:hAnsi="Times New Roman" w:cs="Times New Roman"/>
          <w:sz w:val="27"/>
          <w:szCs w:val="27"/>
        </w:rPr>
        <w:t>По результатам проверки</w:t>
      </w:r>
      <w:r w:rsidR="00C55422" w:rsidRPr="00C55422">
        <w:rPr>
          <w:rFonts w:ascii="Times New Roman" w:hAnsi="Times New Roman" w:cs="Times New Roman"/>
          <w:sz w:val="27"/>
          <w:szCs w:val="27"/>
        </w:rPr>
        <w:t xml:space="preserve"> нарушений действующего законодательства не выявлено.</w:t>
      </w:r>
      <w:r w:rsidR="0038553C">
        <w:rPr>
          <w:rFonts w:ascii="Times New Roman" w:hAnsi="Times New Roman" w:cs="Times New Roman"/>
          <w:sz w:val="27"/>
          <w:szCs w:val="27"/>
        </w:rPr>
        <w:t xml:space="preserve">  </w:t>
      </w:r>
    </w:p>
    <w:sectPr w:rsidR="00037978" w:rsidRPr="00C55422" w:rsidSect="003B7E53">
      <w:headerReference w:type="even" r:id="rId11"/>
      <w:type w:val="continuous"/>
      <w:pgSz w:w="11909" w:h="16838"/>
      <w:pgMar w:top="568" w:right="567" w:bottom="1134" w:left="1134" w:header="0" w:footer="6" w:gutter="45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88F" w:rsidRDefault="0043488F" w:rsidP="00037978">
      <w:r>
        <w:separator/>
      </w:r>
    </w:p>
  </w:endnote>
  <w:endnote w:type="continuationSeparator" w:id="1">
    <w:p w:rsidR="0043488F" w:rsidRDefault="0043488F" w:rsidP="000379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88F" w:rsidRDefault="0043488F"/>
  </w:footnote>
  <w:footnote w:type="continuationSeparator" w:id="1">
    <w:p w:rsidR="0043488F" w:rsidRDefault="004348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88F" w:rsidRDefault="0081531A">
    <w:pPr>
      <w:rPr>
        <w:sz w:val="2"/>
        <w:szCs w:val="2"/>
      </w:rPr>
    </w:pPr>
    <w:r w:rsidRPr="008153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4.3pt;margin-top:29.65pt;width:389.05pt;height:10.5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488F" w:rsidRPr="00C85416" w:rsidRDefault="0043488F" w:rsidP="00C85416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00586"/>
    <w:multiLevelType w:val="multilevel"/>
    <w:tmpl w:val="15BE7916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037978"/>
    <w:rsid w:val="00010C4C"/>
    <w:rsid w:val="00017BCC"/>
    <w:rsid w:val="00032AC9"/>
    <w:rsid w:val="00037978"/>
    <w:rsid w:val="000421EE"/>
    <w:rsid w:val="00082E90"/>
    <w:rsid w:val="000A0C64"/>
    <w:rsid w:val="000A3284"/>
    <w:rsid w:val="000A37FC"/>
    <w:rsid w:val="000B15A2"/>
    <w:rsid w:val="000F52F1"/>
    <w:rsid w:val="0014206A"/>
    <w:rsid w:val="00143240"/>
    <w:rsid w:val="001751FE"/>
    <w:rsid w:val="0018212A"/>
    <w:rsid w:val="001A59AF"/>
    <w:rsid w:val="001C1A7E"/>
    <w:rsid w:val="001C5ECC"/>
    <w:rsid w:val="001D2154"/>
    <w:rsid w:val="001D5066"/>
    <w:rsid w:val="001E29C9"/>
    <w:rsid w:val="001E2F15"/>
    <w:rsid w:val="0020210B"/>
    <w:rsid w:val="00233372"/>
    <w:rsid w:val="0028678B"/>
    <w:rsid w:val="00291D73"/>
    <w:rsid w:val="002D59C0"/>
    <w:rsid w:val="002D5A1B"/>
    <w:rsid w:val="002F1B6C"/>
    <w:rsid w:val="002F456B"/>
    <w:rsid w:val="00325F4A"/>
    <w:rsid w:val="00345591"/>
    <w:rsid w:val="0038553C"/>
    <w:rsid w:val="00391C88"/>
    <w:rsid w:val="003959B2"/>
    <w:rsid w:val="003B7E53"/>
    <w:rsid w:val="003E1741"/>
    <w:rsid w:val="003F2F7F"/>
    <w:rsid w:val="003F5CB6"/>
    <w:rsid w:val="003F7C1C"/>
    <w:rsid w:val="00424499"/>
    <w:rsid w:val="00425969"/>
    <w:rsid w:val="0043488F"/>
    <w:rsid w:val="0043499D"/>
    <w:rsid w:val="004677F1"/>
    <w:rsid w:val="0048418E"/>
    <w:rsid w:val="004E177D"/>
    <w:rsid w:val="0050304A"/>
    <w:rsid w:val="005836E2"/>
    <w:rsid w:val="006176B6"/>
    <w:rsid w:val="006436B3"/>
    <w:rsid w:val="006443A3"/>
    <w:rsid w:val="0066000C"/>
    <w:rsid w:val="00695137"/>
    <w:rsid w:val="006B30C4"/>
    <w:rsid w:val="006C17FA"/>
    <w:rsid w:val="006E77C1"/>
    <w:rsid w:val="006F3030"/>
    <w:rsid w:val="006F309B"/>
    <w:rsid w:val="007028B1"/>
    <w:rsid w:val="00733E22"/>
    <w:rsid w:val="00736A76"/>
    <w:rsid w:val="00751A3D"/>
    <w:rsid w:val="007A55BD"/>
    <w:rsid w:val="007B2F4F"/>
    <w:rsid w:val="007C35B3"/>
    <w:rsid w:val="0081531A"/>
    <w:rsid w:val="00822704"/>
    <w:rsid w:val="00824583"/>
    <w:rsid w:val="00826186"/>
    <w:rsid w:val="008470C3"/>
    <w:rsid w:val="00865BBD"/>
    <w:rsid w:val="00886843"/>
    <w:rsid w:val="00886F73"/>
    <w:rsid w:val="008A4C84"/>
    <w:rsid w:val="008B6002"/>
    <w:rsid w:val="009471B1"/>
    <w:rsid w:val="00947697"/>
    <w:rsid w:val="00951E06"/>
    <w:rsid w:val="00962695"/>
    <w:rsid w:val="00971821"/>
    <w:rsid w:val="00995C2D"/>
    <w:rsid w:val="009A28A4"/>
    <w:rsid w:val="009B19B1"/>
    <w:rsid w:val="009B19C9"/>
    <w:rsid w:val="009F1652"/>
    <w:rsid w:val="00A056EA"/>
    <w:rsid w:val="00A14637"/>
    <w:rsid w:val="00A14A2C"/>
    <w:rsid w:val="00A17EF9"/>
    <w:rsid w:val="00A60948"/>
    <w:rsid w:val="00A82D71"/>
    <w:rsid w:val="00A850A1"/>
    <w:rsid w:val="00A908B1"/>
    <w:rsid w:val="00AC2F5D"/>
    <w:rsid w:val="00AD39AA"/>
    <w:rsid w:val="00AF2CE1"/>
    <w:rsid w:val="00B1468C"/>
    <w:rsid w:val="00B35542"/>
    <w:rsid w:val="00B402D5"/>
    <w:rsid w:val="00B62319"/>
    <w:rsid w:val="00B97660"/>
    <w:rsid w:val="00BD22EA"/>
    <w:rsid w:val="00C36594"/>
    <w:rsid w:val="00C55422"/>
    <w:rsid w:val="00C63855"/>
    <w:rsid w:val="00C8115C"/>
    <w:rsid w:val="00C85416"/>
    <w:rsid w:val="00CA2AEC"/>
    <w:rsid w:val="00CC061C"/>
    <w:rsid w:val="00CD4D93"/>
    <w:rsid w:val="00D0073B"/>
    <w:rsid w:val="00D125AE"/>
    <w:rsid w:val="00D338EF"/>
    <w:rsid w:val="00D67265"/>
    <w:rsid w:val="00D72B9E"/>
    <w:rsid w:val="00DB4523"/>
    <w:rsid w:val="00DB7AD2"/>
    <w:rsid w:val="00DD3634"/>
    <w:rsid w:val="00DF1CA5"/>
    <w:rsid w:val="00DF691E"/>
    <w:rsid w:val="00E26FEB"/>
    <w:rsid w:val="00E50575"/>
    <w:rsid w:val="00E6509C"/>
    <w:rsid w:val="00E746EC"/>
    <w:rsid w:val="00E81947"/>
    <w:rsid w:val="00E96587"/>
    <w:rsid w:val="00EB1B9B"/>
    <w:rsid w:val="00ED22AE"/>
    <w:rsid w:val="00ED6082"/>
    <w:rsid w:val="00EF0C86"/>
    <w:rsid w:val="00F00998"/>
    <w:rsid w:val="00F15866"/>
    <w:rsid w:val="00F309CA"/>
    <w:rsid w:val="00F46A66"/>
    <w:rsid w:val="00F632ED"/>
    <w:rsid w:val="00F67221"/>
    <w:rsid w:val="00FE3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79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7978"/>
    <w:rPr>
      <w:color w:val="000080"/>
      <w:u w:val="single"/>
    </w:rPr>
  </w:style>
  <w:style w:type="character" w:customStyle="1" w:styleId="Exact">
    <w:name w:val="Подпись к картинке Exact"/>
    <w:basedOn w:val="a0"/>
    <w:link w:val="a4"/>
    <w:rsid w:val="00037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2"/>
      <w:szCs w:val="12"/>
      <w:u w:val="none"/>
    </w:rPr>
  </w:style>
  <w:style w:type="character" w:customStyle="1" w:styleId="Exact2">
    <w:name w:val="Подпись к картинке Exact2"/>
    <w:basedOn w:val="Exact"/>
    <w:rsid w:val="00037978"/>
    <w:rPr>
      <w:color w:val="000000"/>
      <w:w w:val="100"/>
      <w:position w:val="0"/>
      <w:lang w:val="ru-RU"/>
    </w:rPr>
  </w:style>
  <w:style w:type="character" w:customStyle="1" w:styleId="Exact1">
    <w:name w:val="Подпись к картинке Exact1"/>
    <w:basedOn w:val="Exact"/>
    <w:rsid w:val="00037978"/>
    <w:rPr>
      <w:color w:val="000000"/>
      <w:w w:val="100"/>
      <w:position w:val="0"/>
      <w:lang w:val="ru-RU"/>
    </w:rPr>
  </w:style>
  <w:style w:type="character" w:customStyle="1" w:styleId="2Exact">
    <w:name w:val="Подпись к картинке (2) Exact"/>
    <w:basedOn w:val="a0"/>
    <w:link w:val="2"/>
    <w:rsid w:val="0003797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7"/>
      <w:sz w:val="16"/>
      <w:szCs w:val="16"/>
      <w:u w:val="none"/>
    </w:rPr>
  </w:style>
  <w:style w:type="character" w:customStyle="1" w:styleId="2Exact1">
    <w:name w:val="Подпись к картинке (2) Exact1"/>
    <w:basedOn w:val="2Exact"/>
    <w:rsid w:val="00037978"/>
    <w:rPr>
      <w:color w:val="000000"/>
      <w:w w:val="100"/>
      <w:position w:val="0"/>
      <w:lang w:val="ru-RU"/>
    </w:rPr>
  </w:style>
  <w:style w:type="character" w:customStyle="1" w:styleId="20">
    <w:name w:val="Основной текст (2)_"/>
    <w:basedOn w:val="a0"/>
    <w:link w:val="21"/>
    <w:rsid w:val="00037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22"/>
    <w:rsid w:val="00037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Основной текст (3)_"/>
    <w:basedOn w:val="a0"/>
    <w:link w:val="30"/>
    <w:rsid w:val="00037978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1"/>
    <w:rsid w:val="0003797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4Consolas7pt">
    <w:name w:val="Основной текст (4) + Consolas;7 pt;Курсив"/>
    <w:basedOn w:val="4"/>
    <w:rsid w:val="00037978"/>
    <w:rPr>
      <w:rFonts w:ascii="Consolas" w:eastAsia="Consolas" w:hAnsi="Consolas" w:cs="Consolas"/>
      <w:i/>
      <w:iCs/>
      <w:color w:val="000000"/>
      <w:spacing w:val="0"/>
      <w:w w:val="100"/>
      <w:position w:val="0"/>
      <w:sz w:val="14"/>
      <w:szCs w:val="14"/>
    </w:rPr>
  </w:style>
  <w:style w:type="character" w:customStyle="1" w:styleId="40">
    <w:name w:val="Основной текст (4)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46">
    <w:name w:val="Основной текст (4)6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45">
    <w:name w:val="Основной текст (4)5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44">
    <w:name w:val="Основной текст (4)4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43">
    <w:name w:val="Основной текст (4)3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2"/>
    <w:basedOn w:val="4"/>
    <w:rsid w:val="00037978"/>
    <w:rPr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5"/>
    <w:rsid w:val="00037978"/>
    <w:rPr>
      <w:color w:val="000000"/>
      <w:spacing w:val="0"/>
      <w:w w:val="100"/>
      <w:position w:val="0"/>
      <w:u w:val="single"/>
      <w:lang w:val="ru-RU"/>
    </w:rPr>
  </w:style>
  <w:style w:type="character" w:customStyle="1" w:styleId="5">
    <w:name w:val="Основной текст (5)_"/>
    <w:basedOn w:val="a0"/>
    <w:link w:val="51"/>
    <w:rsid w:val="0003797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50">
    <w:name w:val="Основной текст (5)"/>
    <w:basedOn w:val="5"/>
    <w:rsid w:val="00037978"/>
    <w:rPr>
      <w:color w:val="000000"/>
      <w:spacing w:val="0"/>
      <w:w w:val="100"/>
      <w:position w:val="0"/>
      <w:lang w:val="ru-RU"/>
    </w:rPr>
  </w:style>
  <w:style w:type="character" w:customStyle="1" w:styleId="53">
    <w:name w:val="Основной текст (5)3"/>
    <w:basedOn w:val="5"/>
    <w:rsid w:val="00037978"/>
    <w:rPr>
      <w:color w:val="000000"/>
      <w:spacing w:val="0"/>
      <w:w w:val="100"/>
      <w:position w:val="0"/>
      <w:lang w:val="ru-RU"/>
    </w:rPr>
  </w:style>
  <w:style w:type="character" w:customStyle="1" w:styleId="a6">
    <w:name w:val="Колонтитул_"/>
    <w:basedOn w:val="a0"/>
    <w:link w:val="10"/>
    <w:rsid w:val="00037978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6"/>
    <w:rsid w:val="00037978"/>
    <w:rPr>
      <w:color w:val="000000"/>
      <w:spacing w:val="0"/>
      <w:w w:val="100"/>
      <w:position w:val="0"/>
      <w:lang w:val="ru-RU"/>
    </w:rPr>
  </w:style>
  <w:style w:type="character" w:customStyle="1" w:styleId="52">
    <w:name w:val="Основной текст (5)2"/>
    <w:basedOn w:val="5"/>
    <w:rsid w:val="00037978"/>
    <w:rPr>
      <w:color w:val="000000"/>
      <w:spacing w:val="0"/>
      <w:w w:val="100"/>
      <w:position w:val="0"/>
      <w:lang w:val="ru-RU"/>
    </w:rPr>
  </w:style>
  <w:style w:type="paragraph" w:customStyle="1" w:styleId="a4">
    <w:name w:val="Подпись к картинке"/>
    <w:basedOn w:val="a"/>
    <w:link w:val="Exact"/>
    <w:rsid w:val="000379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3"/>
      <w:sz w:val="12"/>
      <w:szCs w:val="12"/>
    </w:rPr>
  </w:style>
  <w:style w:type="paragraph" w:customStyle="1" w:styleId="2">
    <w:name w:val="Подпись к картинке (2)"/>
    <w:basedOn w:val="a"/>
    <w:link w:val="2Exact"/>
    <w:rsid w:val="00037978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pacing w:val="7"/>
      <w:sz w:val="16"/>
      <w:szCs w:val="16"/>
    </w:rPr>
  </w:style>
  <w:style w:type="paragraph" w:customStyle="1" w:styleId="21">
    <w:name w:val="Основной текст (2)"/>
    <w:basedOn w:val="a"/>
    <w:link w:val="20"/>
    <w:rsid w:val="00037978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2"/>
    <w:basedOn w:val="a"/>
    <w:link w:val="a5"/>
    <w:rsid w:val="00037978"/>
    <w:pPr>
      <w:shd w:val="clear" w:color="auto" w:fill="FFFFFF"/>
      <w:spacing w:after="300" w:line="341" w:lineRule="exact"/>
      <w:ind w:firstLine="66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037978"/>
    <w:pPr>
      <w:shd w:val="clear" w:color="auto" w:fill="FFFFFF"/>
      <w:spacing w:before="300" w:after="840" w:line="230" w:lineRule="exact"/>
      <w:jc w:val="center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41">
    <w:name w:val="Основной текст (4)1"/>
    <w:basedOn w:val="a"/>
    <w:link w:val="4"/>
    <w:rsid w:val="00037978"/>
    <w:pPr>
      <w:shd w:val="clear" w:color="auto" w:fill="FFFFFF"/>
      <w:spacing w:before="840" w:after="300" w:line="0" w:lineRule="atLeast"/>
    </w:pPr>
    <w:rPr>
      <w:rFonts w:ascii="Arial Unicode MS" w:eastAsia="Arial Unicode MS" w:hAnsi="Arial Unicode MS" w:cs="Arial Unicode MS"/>
      <w:sz w:val="13"/>
      <w:szCs w:val="13"/>
    </w:rPr>
  </w:style>
  <w:style w:type="paragraph" w:customStyle="1" w:styleId="51">
    <w:name w:val="Основной текст (5)1"/>
    <w:basedOn w:val="a"/>
    <w:link w:val="5"/>
    <w:rsid w:val="00037978"/>
    <w:pPr>
      <w:shd w:val="clear" w:color="auto" w:fill="FFFFFF"/>
      <w:spacing w:line="360" w:lineRule="exact"/>
      <w:jc w:val="both"/>
    </w:pPr>
    <w:rPr>
      <w:rFonts w:ascii="Arial Unicode MS" w:eastAsia="Arial Unicode MS" w:hAnsi="Arial Unicode MS" w:cs="Arial Unicode MS"/>
      <w:sz w:val="17"/>
      <w:szCs w:val="17"/>
    </w:rPr>
  </w:style>
  <w:style w:type="paragraph" w:customStyle="1" w:styleId="10">
    <w:name w:val="Колонтитул1"/>
    <w:basedOn w:val="a"/>
    <w:link w:val="a6"/>
    <w:rsid w:val="0003797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4D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4D93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325F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25F4A"/>
    <w:rPr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325F4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25F4A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 i="1" u="none" strike="noStrike" baseline="0">
                <a:latin typeface="Times New Roman" pitchFamily="18" charset="0"/>
                <a:cs typeface="Times New Roman" pitchFamily="18" charset="0"/>
              </a:rPr>
              <a:t>Сравнительные показатели зарегистрированных актов гражданского состояния по Пензенской области за </a:t>
            </a:r>
            <a:r>
              <a:rPr lang="en-US" sz="1200" b="1" i="1" u="none" strike="noStrike" baseline="0">
                <a:latin typeface="Times New Roman" pitchFamily="18" charset="0"/>
                <a:cs typeface="Times New Roman" pitchFamily="18" charset="0"/>
              </a:rPr>
              <a:t>I </a:t>
            </a:r>
            <a:r>
              <a:rPr lang="ru-RU" sz="1200" b="1" i="1" u="none" strike="noStrike" baseline="0">
                <a:latin typeface="Times New Roman" pitchFamily="18" charset="0"/>
                <a:cs typeface="Times New Roman" pitchFamily="18" charset="0"/>
              </a:rPr>
              <a:t>полугодие 2019 и 2020 года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0208197052291552"/>
          <c:y val="3.5203520352035202E-2"/>
        </c:manualLayout>
      </c:layout>
    </c:title>
    <c:plotArea>
      <c:layout>
        <c:manualLayout>
          <c:layoutTarget val="inner"/>
          <c:xMode val="edge"/>
          <c:yMode val="edge"/>
          <c:x val="0"/>
          <c:y val="0"/>
          <c:w val="0.5899480718756307"/>
          <c:h val="0.8790720961860033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Государственная регистрация рождения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5173</c:v>
                </c:pt>
                <c:pt idx="1">
                  <c:v>4759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Государственная регистрация смерти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9411</c:v>
                </c:pt>
                <c:pt idx="1">
                  <c:v>10532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Государственная регистрация заключения брака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2694</c:v>
                </c:pt>
                <c:pt idx="1">
                  <c:v>2020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Государственная регистрация расторжения брака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2508</c:v>
                </c:pt>
                <c:pt idx="1">
                  <c:v>1989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Государственная регистрация перемены имени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269</c:v>
                </c:pt>
                <c:pt idx="1">
                  <c:v>209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Государственная регистрация установления отцовства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Лист1!$G$2:$G$3</c:f>
              <c:numCache>
                <c:formatCode>General</c:formatCode>
                <c:ptCount val="2"/>
                <c:pt idx="0">
                  <c:v>530</c:v>
                </c:pt>
                <c:pt idx="1">
                  <c:v>471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Государственная регистрация усыновления (удочерения)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Лист1!$H$2:$H$3</c:f>
              <c:numCache>
                <c:formatCode>General</c:formatCode>
                <c:ptCount val="2"/>
                <c:pt idx="0">
                  <c:v>28</c:v>
                </c:pt>
                <c:pt idx="1">
                  <c:v>27</c:v>
                </c:pt>
              </c:numCache>
            </c:numRef>
          </c:val>
        </c:ser>
        <c:dLbls>
          <c:showVal val="1"/>
        </c:dLbls>
        <c:overlap val="-25"/>
        <c:axId val="125861888"/>
        <c:axId val="125863424"/>
      </c:barChart>
      <c:catAx>
        <c:axId val="125861888"/>
        <c:scaling>
          <c:orientation val="minMax"/>
        </c:scaling>
        <c:axPos val="b"/>
        <c:majorTickMark val="none"/>
        <c:tickLblPos val="nextTo"/>
        <c:crossAx val="125863424"/>
        <c:crosses val="autoZero"/>
        <c:auto val="1"/>
        <c:lblAlgn val="ctr"/>
        <c:lblOffset val="100"/>
      </c:catAx>
      <c:valAx>
        <c:axId val="125863424"/>
        <c:scaling>
          <c:orientation val="minMax"/>
        </c:scaling>
        <c:delete val="1"/>
        <c:axPos val="l"/>
        <c:numFmt formatCode="General" sourceLinked="1"/>
        <c:tickLblPos val="nextTo"/>
        <c:crossAx val="12586188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5924848778518067"/>
          <c:y val="0.21710206784899574"/>
          <c:w val="0.40458425471346998"/>
          <c:h val="0.75601638904047852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solidFill>
        <a:schemeClr val="tx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anchor="ctr" anchorCtr="0"/>
          <a:lstStyle/>
          <a:p>
            <a:pPr algn="ctr">
              <a:defRPr sz="1200"/>
            </a:pPr>
            <a:r>
              <a:rPr lang="ru-RU" sz="1300" b="1" i="1" u="none" strike="noStrike">
                <a:latin typeface="Times New Roman" pitchFamily="18" charset="0"/>
                <a:cs typeface="Times New Roman" pitchFamily="18" charset="0"/>
              </a:rPr>
              <a:t>Показатель количества родившихся детей</a:t>
            </a:r>
          </a:p>
          <a:p>
            <a:pPr algn="ctr">
              <a:defRPr sz="1200"/>
            </a:pPr>
            <a:r>
              <a:rPr lang="ru-RU" sz="1300" b="1" i="1" u="none" strike="noStrike">
                <a:latin typeface="Times New Roman" pitchFamily="18" charset="0"/>
                <a:cs typeface="Times New Roman" pitchFamily="18" charset="0"/>
              </a:rPr>
              <a:t> в семьях Пензенской области</a:t>
            </a:r>
            <a:endParaRPr lang="ru-RU" sz="1300" b="1" i="1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25039245649849323"/>
          <c:y val="0"/>
        </c:manualLayout>
      </c:layout>
    </c:title>
    <c:plotArea>
      <c:layout>
        <c:manualLayout>
          <c:layoutTarget val="inner"/>
          <c:xMode val="edge"/>
          <c:yMode val="edge"/>
          <c:x val="4.4869989077452294E-2"/>
          <c:y val="9.8218558800551192E-2"/>
          <c:w val="0.53614041994750661"/>
          <c:h val="0.7795741426361499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1-й ребенок в семье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2072</c:v>
                </c:pt>
                <c:pt idx="1">
                  <c:v>1901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2-й ребенок в семье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2056</c:v>
                </c:pt>
                <c:pt idx="1">
                  <c:v>1873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3-й ребенок в семье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724</c:v>
                </c:pt>
                <c:pt idx="1">
                  <c:v>671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последующие дети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321</c:v>
                </c:pt>
                <c:pt idx="1">
                  <c:v>314</c:v>
                </c:pt>
              </c:numCache>
            </c:numRef>
          </c:val>
        </c:ser>
        <c:dLbls>
          <c:showVal val="1"/>
        </c:dLbls>
        <c:overlap val="-25"/>
        <c:axId val="127579648"/>
        <c:axId val="127581184"/>
      </c:barChart>
      <c:catAx>
        <c:axId val="127579648"/>
        <c:scaling>
          <c:orientation val="minMax"/>
        </c:scaling>
        <c:axPos val="b"/>
        <c:majorTickMark val="none"/>
        <c:tickLblPos val="nextTo"/>
        <c:crossAx val="127581184"/>
        <c:crosses val="autoZero"/>
        <c:auto val="1"/>
        <c:lblAlgn val="ctr"/>
        <c:lblOffset val="100"/>
      </c:catAx>
      <c:valAx>
        <c:axId val="127581184"/>
        <c:scaling>
          <c:orientation val="minMax"/>
        </c:scaling>
        <c:delete val="1"/>
        <c:axPos val="l"/>
        <c:numFmt formatCode="General" sourceLinked="1"/>
        <c:tickLblPos val="nextTo"/>
        <c:crossAx val="12757964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66404806065909883"/>
          <c:y val="0.40133779264214048"/>
          <c:w val="0.31072457179966817"/>
          <c:h val="0.44701099587221738"/>
        </c:manualLayout>
      </c:layout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solidFill>
        <a:schemeClr val="tx1"/>
      </a:solidFill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 i="1">
                <a:latin typeface="Times New Roman" pitchFamily="18" charset="0"/>
                <a:cs typeface="Times New Roman" pitchFamily="18" charset="0"/>
              </a:rPr>
              <a:t>Сравнительные показатели совершенных юридически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значимых действий по Пензенской области за </a:t>
            </a:r>
            <a:r>
              <a:rPr lang="en-US" sz="1200" i="1" baseline="0">
                <a:latin typeface="Times New Roman" pitchFamily="18" charset="0"/>
                <a:cs typeface="Times New Roman" pitchFamily="18" charset="0"/>
              </a:rPr>
              <a:t>I</a:t>
            </a:r>
            <a:r>
              <a:rPr lang="ru-RU" sz="1200" i="1" baseline="0">
                <a:latin typeface="Times New Roman" pitchFamily="18" charset="0"/>
                <a:cs typeface="Times New Roman" pitchFamily="18" charset="0"/>
              </a:rPr>
              <a:t> полугодие 2019 и 2020 года</a:t>
            </a:r>
            <a:endParaRPr lang="ru-RU" sz="1200" i="1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9.7209826700355176E-2"/>
          <c:y val="0"/>
        </c:manualLayout>
      </c:layout>
    </c:title>
    <c:plotArea>
      <c:layout>
        <c:manualLayout>
          <c:layoutTarget val="inner"/>
          <c:xMode val="edge"/>
          <c:yMode val="edge"/>
          <c:x val="1.8070515666254129E-3"/>
          <c:y val="0.13641144224060694"/>
          <c:w val="0.6506744560155997"/>
          <c:h val="0.7635461076050357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Рассмотрено заявлений в отчетном периоде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1110</c:v>
                </c:pt>
                <c:pt idx="1">
                  <c:v>504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Исполненных извещений о внесении исправлений</c:v>
                </c:pt>
              </c:strCache>
            </c:strRef>
          </c:tx>
          <c:dLbls>
            <c:dLbl>
              <c:idx val="1"/>
              <c:layout>
                <c:manualLayout>
                  <c:x val="5.9347181008902426E-3"/>
                  <c:y val="-4.0506329113924072E-2"/>
                </c:manualLayout>
              </c:layout>
              <c:showVal val="1"/>
            </c:dLbl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1377</c:v>
                </c:pt>
                <c:pt idx="1">
                  <c:v>456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Исполненных заключений о внесении исправлений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1549</c:v>
                </c:pt>
                <c:pt idx="1">
                  <c:v>444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Выданных повторных свидетельств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6950</c:v>
                </c:pt>
                <c:pt idx="1">
                  <c:v>3124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Выданных справок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19971</c:v>
                </c:pt>
                <c:pt idx="1">
                  <c:v>9690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Количество дооформленных записей о расторжении брака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Лист1!$G$2:$G$3</c:f>
              <c:numCache>
                <c:formatCode>General</c:formatCode>
                <c:ptCount val="2"/>
                <c:pt idx="0">
                  <c:v>1253</c:v>
                </c:pt>
                <c:pt idx="1">
                  <c:v>635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Количество проставленных отметок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Лист1!$H$2:$H$3</c:f>
              <c:numCache>
                <c:formatCode>General</c:formatCode>
                <c:ptCount val="2"/>
                <c:pt idx="0">
                  <c:v>11631</c:v>
                </c:pt>
                <c:pt idx="1">
                  <c:v>2643</c:v>
                </c:pt>
              </c:numCache>
            </c:numRef>
          </c:val>
        </c:ser>
        <c:ser>
          <c:idx val="7"/>
          <c:order val="7"/>
          <c:tx>
            <c:strRef>
              <c:f>Лист1!$I$1</c:f>
              <c:strCache>
                <c:ptCount val="1"/>
                <c:pt idx="0">
                  <c:v>Количество документов, на которых проставлен штамп "апостиль"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Лист1!$I$2:$I$3</c:f>
              <c:numCache>
                <c:formatCode>General</c:formatCode>
                <c:ptCount val="2"/>
                <c:pt idx="0">
                  <c:v>150</c:v>
                </c:pt>
                <c:pt idx="1">
                  <c:v>60</c:v>
                </c:pt>
              </c:numCache>
            </c:numRef>
          </c:val>
        </c:ser>
        <c:ser>
          <c:idx val="8"/>
          <c:order val="8"/>
          <c:tx>
            <c:strRef>
              <c:f>Лист1!$J$1</c:f>
              <c:strCache>
                <c:ptCount val="1"/>
                <c:pt idx="0">
                  <c:v>Рассмотренных обращений граждан об истребовании документов</c:v>
                </c:pt>
              </c:strCache>
            </c:strRef>
          </c:tx>
          <c:dLbls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Val val="1"/>
          </c:dLbls>
          <c:cat>
            <c:strRef>
              <c:f>Лист1!$A$2:$A$3</c:f>
              <c:strCache>
                <c:ptCount val="2"/>
                <c:pt idx="0">
                  <c:v>за I полугодие 2019 года</c:v>
                </c:pt>
                <c:pt idx="1">
                  <c:v>за I полугодие 2020 года</c:v>
                </c:pt>
              </c:strCache>
            </c:strRef>
          </c:cat>
          <c:val>
            <c:numRef>
              <c:f>Лист1!$J$2:$J$3</c:f>
              <c:numCache>
                <c:formatCode>General</c:formatCode>
                <c:ptCount val="2"/>
                <c:pt idx="0">
                  <c:v>144</c:v>
                </c:pt>
                <c:pt idx="1">
                  <c:v>76</c:v>
                </c:pt>
              </c:numCache>
            </c:numRef>
          </c:val>
        </c:ser>
        <c:dLbls>
          <c:showVal val="1"/>
        </c:dLbls>
        <c:overlap val="-25"/>
        <c:axId val="127935232"/>
        <c:axId val="127936768"/>
      </c:barChart>
      <c:catAx>
        <c:axId val="127935232"/>
        <c:scaling>
          <c:orientation val="minMax"/>
        </c:scaling>
        <c:axPos val="b"/>
        <c:majorTickMark val="none"/>
        <c:tickLblPos val="nextTo"/>
        <c:crossAx val="127936768"/>
        <c:crosses val="autoZero"/>
        <c:auto val="1"/>
        <c:lblAlgn val="ctr"/>
        <c:lblOffset val="100"/>
      </c:catAx>
      <c:valAx>
        <c:axId val="127936768"/>
        <c:scaling>
          <c:orientation val="minMax"/>
        </c:scaling>
        <c:delete val="1"/>
        <c:axPos val="l"/>
        <c:numFmt formatCode="General" sourceLinked="1"/>
        <c:tickLblPos val="nextTo"/>
        <c:crossAx val="127935232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66989003878368636"/>
          <c:y val="0.11281634460704711"/>
          <c:w val="0.3271052982783933"/>
          <c:h val="0.84629035514481465"/>
        </c:manualLayout>
      </c:layout>
      <c:txPr>
        <a:bodyPr/>
        <a:lstStyle/>
        <a:p>
          <a:pPr>
            <a:defRPr sz="9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spPr>
    <a:ln>
      <a:solidFill>
        <a:schemeClr val="tx1"/>
      </a:solidFill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DD695-4436-4AB0-84C3-BA6852331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Zags1</dc:creator>
  <cp:lastModifiedBy>PC</cp:lastModifiedBy>
  <cp:revision>2</cp:revision>
  <cp:lastPrinted>2019-08-15T14:37:00Z</cp:lastPrinted>
  <dcterms:created xsi:type="dcterms:W3CDTF">2020-09-23T10:01:00Z</dcterms:created>
  <dcterms:modified xsi:type="dcterms:W3CDTF">2020-09-23T10:01:00Z</dcterms:modified>
</cp:coreProperties>
</file>